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C563F" w14:textId="0057D2AC" w:rsidR="006F7531" w:rsidRPr="00467809" w:rsidRDefault="001A6916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G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N</w:t>
      </w:r>
      <w:r w:rsidR="00D642FE" w:rsidRPr="00467809">
        <w:rPr>
          <w:rFonts w:ascii="Arial" w:hAnsi="Arial" w:cs="Arial"/>
          <w:b/>
          <w:lang w:val="en-CA"/>
        </w:rPr>
        <w:t>E</w:t>
      </w:r>
      <w:r w:rsidRPr="00467809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467809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15EA8FF4" w:rsidR="00707261" w:rsidRPr="0023358D" w:rsidRDefault="0023358D" w:rsidP="0023358D">
      <w:pPr>
        <w:pStyle w:val="ListParagraph"/>
        <w:numPr>
          <w:ilvl w:val="0"/>
          <w:numId w:val="25"/>
        </w:numPr>
        <w:rPr>
          <w:rStyle w:val="hps"/>
          <w:rFonts w:ascii="Arial" w:hAnsi="Arial" w:cs="Arial"/>
          <w:lang w:val="en-CA"/>
        </w:rPr>
      </w:pPr>
      <w:r w:rsidRPr="0023358D">
        <w:rPr>
          <w:rStyle w:val="hps"/>
          <w:rFonts w:ascii="Arial" w:hAnsi="Arial" w:cs="Arial"/>
          <w:lang w:val="en-CA"/>
        </w:rPr>
        <w:t xml:space="preserve">The Hybrid illuminator shall combine both Infra-red and White-Light LED technology in a single unit. </w:t>
      </w:r>
    </w:p>
    <w:p w14:paraId="24A2F60C" w14:textId="77777777" w:rsidR="00707261" w:rsidRPr="00467809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72B5D6D7" w:rsidR="006F7531" w:rsidRPr="00467809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467809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23358D">
        <w:rPr>
          <w:rFonts w:ascii="Arial" w:hAnsi="Arial" w:cs="Arial"/>
          <w:lang w:val="en-CA"/>
        </w:rPr>
        <w:t xml:space="preserve">Hybrid </w:t>
      </w:r>
      <w:r w:rsidR="0059639E" w:rsidRPr="00467809">
        <w:rPr>
          <w:rFonts w:ascii="Arial" w:hAnsi="Arial" w:cs="Arial"/>
          <w:lang w:val="en-CA"/>
        </w:rPr>
        <w:t xml:space="preserve">illuminator </w:t>
      </w:r>
      <w:r w:rsidR="00FD178B" w:rsidRPr="00467809">
        <w:rPr>
          <w:rFonts w:ascii="Arial" w:hAnsi="Arial" w:cs="Arial"/>
          <w:lang w:val="en-CA"/>
        </w:rPr>
        <w:t xml:space="preserve">shall be a </w:t>
      </w:r>
      <w:r w:rsidR="00BF3B75" w:rsidRPr="00467809">
        <w:rPr>
          <w:rFonts w:ascii="Arial" w:hAnsi="Arial" w:cs="Arial"/>
          <w:lang w:val="en-CA"/>
        </w:rPr>
        <w:t>solid-state</w:t>
      </w:r>
      <w:r w:rsidR="00FD178B" w:rsidRPr="00467809">
        <w:rPr>
          <w:rFonts w:ascii="Arial" w:hAnsi="Arial" w:cs="Arial"/>
          <w:lang w:val="en-CA"/>
        </w:rPr>
        <w:t xml:space="preserve"> LED device utilizing </w:t>
      </w:r>
      <w:r w:rsidR="0002564A" w:rsidRPr="00467809">
        <w:rPr>
          <w:rFonts w:ascii="Arial" w:hAnsi="Arial" w:cs="Arial"/>
          <w:lang w:val="en-CA"/>
        </w:rPr>
        <w:t xml:space="preserve">PLATINUM Elite </w:t>
      </w:r>
      <w:r w:rsidR="00FD178B" w:rsidRPr="00467809">
        <w:rPr>
          <w:rFonts w:ascii="Arial" w:hAnsi="Arial" w:cs="Arial"/>
          <w:lang w:val="en-CA"/>
        </w:rPr>
        <w:t>SMT (Surface Mount Technology)</w:t>
      </w:r>
      <w:r w:rsidR="006166EF" w:rsidRPr="00467809">
        <w:rPr>
          <w:rFonts w:ascii="Arial" w:hAnsi="Arial" w:cs="Arial"/>
          <w:lang w:val="en-CA"/>
        </w:rPr>
        <w:t xml:space="preserve"> LED</w:t>
      </w:r>
      <w:r w:rsidR="0037739B" w:rsidRPr="00467809">
        <w:rPr>
          <w:rFonts w:ascii="Arial" w:hAnsi="Arial" w:cs="Arial"/>
          <w:lang w:val="en-CA"/>
        </w:rPr>
        <w:t>s,</w:t>
      </w:r>
      <w:r w:rsidR="00DD5FF5" w:rsidRPr="00467809">
        <w:rPr>
          <w:rFonts w:ascii="Arial" w:hAnsi="Arial" w:cs="Arial"/>
          <w:lang w:val="en-CA"/>
        </w:rPr>
        <w:t xml:space="preserve"> light</w:t>
      </w:r>
      <w:r w:rsidR="00A534B6" w:rsidRPr="00467809">
        <w:rPr>
          <w:rFonts w:ascii="Arial" w:hAnsi="Arial" w:cs="Arial"/>
          <w:lang w:val="en-CA"/>
        </w:rPr>
        <w:t xml:space="preserve"> intensifying</w:t>
      </w:r>
      <w:r w:rsidR="00DD5FF5" w:rsidRPr="00467809">
        <w:rPr>
          <w:rFonts w:ascii="Arial" w:hAnsi="Arial" w:cs="Arial"/>
          <w:lang w:val="en-CA"/>
        </w:rPr>
        <w:t xml:space="preserve"> optics</w:t>
      </w:r>
      <w:r w:rsidR="00BE01DF" w:rsidRPr="00467809">
        <w:rPr>
          <w:rFonts w:ascii="Arial" w:hAnsi="Arial" w:cs="Arial"/>
          <w:lang w:val="en-CA"/>
        </w:rPr>
        <w:t xml:space="preserve"> and light shaping ho</w:t>
      </w:r>
      <w:r w:rsidR="00A74067" w:rsidRPr="00467809">
        <w:rPr>
          <w:rFonts w:ascii="Arial" w:hAnsi="Arial" w:cs="Arial"/>
          <w:lang w:val="en-CA"/>
        </w:rPr>
        <w:t>lographic diffuser</w:t>
      </w:r>
      <w:r w:rsidR="00FD178B" w:rsidRPr="00467809">
        <w:rPr>
          <w:rFonts w:ascii="Arial" w:hAnsi="Arial" w:cs="Arial"/>
          <w:lang w:val="en-CA"/>
        </w:rPr>
        <w:t xml:space="preserve"> with current controlled LEDs providing at least 10 years illumination </w:t>
      </w:r>
      <w:r w:rsidR="00FD178B" w:rsidRPr="00CD113C">
        <w:rPr>
          <w:rFonts w:ascii="Arial" w:hAnsi="Arial" w:cs="Arial"/>
          <w:lang w:val="en-CA"/>
        </w:rPr>
        <w:t>life (44,000hrs night time use).</w:t>
      </w:r>
    </w:p>
    <w:p w14:paraId="0DD44177" w14:textId="77777777" w:rsidR="00FD178B" w:rsidRPr="00467809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7A81B66C" w:rsidR="00707261" w:rsidRPr="00467809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23358D">
        <w:rPr>
          <w:rFonts w:ascii="Arial" w:hAnsi="Arial" w:cs="Arial"/>
          <w:lang w:val="en-CA"/>
        </w:rPr>
        <w:t xml:space="preserve">Hybrid </w:t>
      </w:r>
      <w:r w:rsidRPr="00467809">
        <w:rPr>
          <w:rFonts w:ascii="Arial" w:hAnsi="Arial" w:cs="Arial"/>
          <w:lang w:val="en-CA"/>
        </w:rPr>
        <w:t>Illuminator shall be powered from 24V DC.</w:t>
      </w:r>
    </w:p>
    <w:p w14:paraId="79EFD36A" w14:textId="77777777" w:rsidR="00FD178B" w:rsidRPr="00467809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546234" w:rsidR="00E14113" w:rsidRPr="00467809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illuminator</w:t>
      </w:r>
      <w:r w:rsidRPr="00467809">
        <w:rPr>
          <w:rFonts w:ascii="Arial" w:hAnsi="Arial" w:cs="Arial"/>
          <w:lang w:val="en-CA"/>
        </w:rPr>
        <w:t xml:space="preserve"> shall include a</w:t>
      </w:r>
      <w:r w:rsidR="00F7070A" w:rsidRPr="00467809">
        <w:rPr>
          <w:rFonts w:ascii="Arial" w:hAnsi="Arial" w:cs="Arial"/>
          <w:lang w:val="en-CA"/>
        </w:rPr>
        <w:t xml:space="preserve">n adjustable </w:t>
      </w:r>
      <w:r w:rsidRPr="00467809">
        <w:rPr>
          <w:rFonts w:ascii="Arial" w:hAnsi="Arial" w:cs="Arial"/>
          <w:lang w:val="en-CA"/>
        </w:rPr>
        <w:t xml:space="preserve">photocell </w:t>
      </w:r>
      <w:r w:rsidR="00F7070A" w:rsidRPr="00467809">
        <w:rPr>
          <w:rFonts w:ascii="Arial" w:hAnsi="Arial" w:cs="Arial"/>
          <w:lang w:val="en-CA"/>
        </w:rPr>
        <w:t>for</w:t>
      </w:r>
      <w:r w:rsidR="00A534B6" w:rsidRPr="00467809">
        <w:rPr>
          <w:rFonts w:ascii="Arial" w:hAnsi="Arial" w:cs="Arial"/>
          <w:lang w:val="en-CA"/>
        </w:rPr>
        <w:t xml:space="preserve"> </w:t>
      </w:r>
      <w:r w:rsidR="00F7070A" w:rsidRPr="00467809">
        <w:rPr>
          <w:rFonts w:ascii="Arial" w:hAnsi="Arial" w:cs="Arial"/>
          <w:lang w:val="en-CA"/>
        </w:rPr>
        <w:t>automatic on/off operation</w:t>
      </w:r>
      <w:r w:rsidR="00A74067" w:rsidRPr="00467809">
        <w:rPr>
          <w:rFonts w:ascii="Arial" w:hAnsi="Arial" w:cs="Arial"/>
          <w:lang w:val="en-CA"/>
        </w:rPr>
        <w:t>.</w:t>
      </w:r>
    </w:p>
    <w:p w14:paraId="47D989CF" w14:textId="77777777" w:rsidR="00E14113" w:rsidRPr="00467809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64F73E08" w:rsidR="00FD178B" w:rsidRPr="00467809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have a </w:t>
      </w:r>
      <w:r w:rsidR="00F7070A" w:rsidRPr="00467809">
        <w:rPr>
          <w:rFonts w:ascii="Arial" w:hAnsi="Arial" w:cs="Arial"/>
          <w:lang w:val="en-CA"/>
        </w:rPr>
        <w:t>telemetry control input for remote operation</w:t>
      </w:r>
      <w:r w:rsidRPr="00467809">
        <w:rPr>
          <w:rFonts w:ascii="Arial" w:hAnsi="Arial" w:cs="Arial"/>
          <w:lang w:val="en-CA"/>
        </w:rPr>
        <w:t>. The teleme</w:t>
      </w:r>
      <w:r w:rsidR="00BE01DF" w:rsidRPr="00467809">
        <w:rPr>
          <w:rFonts w:ascii="Arial" w:hAnsi="Arial" w:cs="Arial"/>
          <w:lang w:val="en-CA"/>
        </w:rPr>
        <w:t>try control shall work with a volt-free or</w:t>
      </w:r>
      <w:r w:rsidRPr="00467809">
        <w:rPr>
          <w:rFonts w:ascii="Arial" w:hAnsi="Arial" w:cs="Arial"/>
          <w:lang w:val="en-CA"/>
        </w:rPr>
        <w:t xml:space="preserve"> a TTL input.</w:t>
      </w:r>
    </w:p>
    <w:p w14:paraId="464BCF58" w14:textId="77777777" w:rsidR="00465524" w:rsidRPr="00DF2B4F" w:rsidRDefault="00465524" w:rsidP="00DF2B4F">
      <w:pPr>
        <w:adjustRightInd w:val="0"/>
        <w:jc w:val="both"/>
        <w:rPr>
          <w:rFonts w:ascii="Arial" w:hAnsi="Arial" w:cs="Arial"/>
          <w:lang w:val="en-CA"/>
        </w:rPr>
      </w:pPr>
    </w:p>
    <w:p w14:paraId="69B44B78" w14:textId="0680196E" w:rsidR="006F7531" w:rsidRPr="00467809" w:rsidRDefault="00BF3B75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>The Hybrid illuminato</w:t>
      </w:r>
      <w:r w:rsidR="00CD113C">
        <w:rPr>
          <w:rFonts w:ascii="Arial" w:hAnsi="Arial" w:cs="Arial"/>
          <w:lang w:val="en-CA"/>
        </w:rPr>
        <w:t xml:space="preserve">r </w:t>
      </w:r>
      <w:r w:rsidR="00465524" w:rsidRPr="00467809">
        <w:rPr>
          <w:rFonts w:ascii="Arial" w:hAnsi="Arial" w:cs="Arial"/>
          <w:lang w:val="en-CA"/>
        </w:rPr>
        <w:t>shall be available in 850nm</w:t>
      </w:r>
      <w:r w:rsidR="00980EE0">
        <w:rPr>
          <w:rFonts w:ascii="Arial" w:hAnsi="Arial" w:cs="Arial"/>
          <w:lang w:val="en-CA"/>
        </w:rPr>
        <w:t xml:space="preserve"> or 9</w:t>
      </w:r>
      <w:r w:rsidR="00A07258">
        <w:rPr>
          <w:rFonts w:ascii="Arial" w:hAnsi="Arial" w:cs="Arial"/>
          <w:lang w:val="en-CA"/>
        </w:rPr>
        <w:t>4</w:t>
      </w:r>
      <w:r w:rsidR="00980EE0">
        <w:rPr>
          <w:rFonts w:ascii="Arial" w:hAnsi="Arial" w:cs="Arial"/>
          <w:lang w:val="en-CA"/>
        </w:rPr>
        <w:t>0nm</w:t>
      </w:r>
      <w:r>
        <w:rPr>
          <w:rFonts w:ascii="Arial" w:hAnsi="Arial" w:cs="Arial"/>
          <w:lang w:val="en-CA"/>
        </w:rPr>
        <w:t xml:space="preserve"> Infra-Red </w:t>
      </w:r>
      <w:r w:rsidR="00980EE0">
        <w:rPr>
          <w:rFonts w:ascii="Arial" w:hAnsi="Arial" w:cs="Arial"/>
          <w:lang w:val="en-CA"/>
        </w:rPr>
        <w:t>versions</w:t>
      </w:r>
      <w:r w:rsidR="009261DB" w:rsidRPr="00467809">
        <w:rPr>
          <w:rFonts w:ascii="Arial" w:hAnsi="Arial" w:cs="Arial"/>
          <w:lang w:val="en-CA"/>
        </w:rPr>
        <w:t xml:space="preserve">. </w:t>
      </w:r>
      <w:r w:rsidR="000A0856" w:rsidRPr="00467809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467809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561C22A" w:rsidR="00FD178B" w:rsidRPr="00467809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be vandal resistant and manufactured using hi</w:t>
      </w:r>
      <w:r w:rsidR="00D642FE" w:rsidRPr="00467809">
        <w:rPr>
          <w:rFonts w:ascii="Arial" w:hAnsi="Arial" w:cs="Arial"/>
          <w:lang w:val="en-CA"/>
        </w:rPr>
        <w:t xml:space="preserve">gh impact polycarbonate lensing and shall incorporate an </w:t>
      </w:r>
      <w:r w:rsidRPr="00467809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7E2BA3CF" w14:textId="1FB48618" w:rsidR="00FD178B" w:rsidRPr="00467809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</w:t>
      </w:r>
      <w:r w:rsidR="00FD178B" w:rsidRPr="00467809">
        <w:rPr>
          <w:rFonts w:ascii="Arial" w:hAnsi="Arial" w:cs="Arial"/>
          <w:lang w:val="en-CA"/>
        </w:rPr>
        <w:t xml:space="preserve">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="00FD178B" w:rsidRPr="00467809">
        <w:rPr>
          <w:rFonts w:ascii="Arial" w:hAnsi="Arial" w:cs="Arial"/>
          <w:lang w:val="en-CA"/>
        </w:rPr>
        <w:t>illuminator</w:t>
      </w:r>
      <w:r w:rsidR="00943DC9" w:rsidRPr="00467809">
        <w:rPr>
          <w:rFonts w:ascii="Arial" w:hAnsi="Arial" w:cs="Arial"/>
          <w:lang w:val="en-CA"/>
        </w:rPr>
        <w:t xml:space="preserve"> shall</w:t>
      </w:r>
      <w:r w:rsidR="00FD178B" w:rsidRPr="00467809">
        <w:rPr>
          <w:rFonts w:ascii="Arial" w:hAnsi="Arial" w:cs="Arial"/>
          <w:lang w:val="en-CA"/>
        </w:rPr>
        <w:t xml:space="preserve"> </w:t>
      </w:r>
      <w:r w:rsidR="005D00FD" w:rsidRPr="00467809">
        <w:rPr>
          <w:rFonts w:ascii="Arial" w:hAnsi="Arial" w:cs="Arial"/>
          <w:lang w:val="en-CA"/>
        </w:rPr>
        <w:t>have an IP66 rating</w:t>
      </w:r>
      <w:r w:rsidR="00FD178B" w:rsidRPr="00467809">
        <w:rPr>
          <w:rFonts w:ascii="Arial" w:hAnsi="Arial" w:cs="Arial"/>
          <w:lang w:val="en-CA"/>
        </w:rPr>
        <w:t xml:space="preserve"> as a minimum</w:t>
      </w:r>
      <w:r w:rsidR="00DD7B68" w:rsidRPr="00467809">
        <w:rPr>
          <w:rFonts w:ascii="Arial" w:hAnsi="Arial" w:cs="Arial"/>
          <w:lang w:val="en-CA"/>
        </w:rPr>
        <w:t>.</w:t>
      </w:r>
    </w:p>
    <w:p w14:paraId="6408347A" w14:textId="77777777" w:rsidR="00FD178B" w:rsidRPr="00467809" w:rsidRDefault="00FD178B" w:rsidP="000A0856">
      <w:pPr>
        <w:rPr>
          <w:rFonts w:ascii="Arial" w:hAnsi="Arial" w:cs="Arial"/>
          <w:lang w:val="en-CA"/>
        </w:rPr>
      </w:pPr>
    </w:p>
    <w:p w14:paraId="29D225EE" w14:textId="2919B101" w:rsidR="00FD178B" w:rsidRPr="00467809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i</w:t>
      </w:r>
      <w:r w:rsidR="00FD178B" w:rsidRPr="00467809">
        <w:rPr>
          <w:rFonts w:ascii="Arial" w:hAnsi="Arial" w:cs="Arial"/>
          <w:lang w:val="en-CA"/>
        </w:rPr>
        <w:t xml:space="preserve">lluminator shall have </w:t>
      </w:r>
      <w:r w:rsidRPr="00467809">
        <w:rPr>
          <w:rFonts w:ascii="Arial" w:hAnsi="Arial" w:cs="Arial"/>
          <w:lang w:val="en-CA"/>
        </w:rPr>
        <w:t xml:space="preserve">an </w:t>
      </w:r>
      <w:r w:rsidR="00FD178B" w:rsidRPr="00467809">
        <w:rPr>
          <w:rFonts w:ascii="Arial" w:hAnsi="Arial" w:cs="Arial"/>
          <w:lang w:val="en-CA"/>
        </w:rPr>
        <w:t>operational temperature range between</w:t>
      </w:r>
      <w:r w:rsidR="00B815A3" w:rsidRPr="00467809">
        <w:rPr>
          <w:rFonts w:ascii="Arial" w:hAnsi="Arial" w:cs="Arial"/>
          <w:lang w:val="en-CA"/>
        </w:rPr>
        <w:t xml:space="preserve"> -50 to </w:t>
      </w:r>
      <w:r w:rsidR="00FD178B" w:rsidRPr="00467809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467809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47A71E75" w:rsidR="0002564A" w:rsidRPr="00467809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be CE </w:t>
      </w:r>
      <w:r w:rsidR="00CD113C">
        <w:rPr>
          <w:rFonts w:ascii="Arial" w:hAnsi="Arial" w:cs="Arial"/>
          <w:lang w:val="en-CA"/>
        </w:rPr>
        <w:t>a</w:t>
      </w:r>
      <w:r w:rsidRPr="00467809">
        <w:rPr>
          <w:rFonts w:ascii="Arial" w:hAnsi="Arial" w:cs="Arial"/>
          <w:lang w:val="en-CA"/>
        </w:rPr>
        <w:t>pproved.</w:t>
      </w:r>
    </w:p>
    <w:p w14:paraId="714D697E" w14:textId="77777777" w:rsidR="00BE345E" w:rsidRPr="00467809" w:rsidRDefault="00BE345E" w:rsidP="000A0856">
      <w:pPr>
        <w:rPr>
          <w:rFonts w:ascii="Arial" w:hAnsi="Arial" w:cs="Arial"/>
          <w:lang w:val="en-CA"/>
        </w:rPr>
      </w:pPr>
    </w:p>
    <w:p w14:paraId="67A3FFE9" w14:textId="013D4DDD" w:rsidR="001F10AF" w:rsidRPr="00467809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BF3B75">
        <w:rPr>
          <w:rFonts w:ascii="Arial" w:hAnsi="Arial" w:cs="Arial"/>
          <w:lang w:val="en-CA"/>
        </w:rPr>
        <w:t>Hybrid</w:t>
      </w:r>
      <w:r w:rsidR="0070726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</w:t>
      </w:r>
      <w:r w:rsidR="00A74067" w:rsidRPr="00467809">
        <w:rPr>
          <w:rFonts w:ascii="Arial" w:hAnsi="Arial" w:cs="Arial"/>
          <w:lang w:val="en-CA"/>
        </w:rPr>
        <w:t>incorporate</w:t>
      </w:r>
      <w:r w:rsidRPr="00467809">
        <w:rPr>
          <w:rFonts w:ascii="Arial" w:hAnsi="Arial" w:cs="Arial"/>
          <w:lang w:val="en-CA"/>
        </w:rPr>
        <w:t xml:space="preserve"> </w:t>
      </w:r>
      <w:r w:rsidR="00DF1FD5" w:rsidRPr="00467809">
        <w:rPr>
          <w:rFonts w:ascii="Arial" w:hAnsi="Arial" w:cs="Arial"/>
          <w:lang w:val="en-CA"/>
        </w:rPr>
        <w:t>hot-spot reduction (HRT) technology</w:t>
      </w:r>
      <w:r w:rsidR="001F10AF" w:rsidRPr="00467809">
        <w:rPr>
          <w:rFonts w:ascii="Arial" w:hAnsi="Arial" w:cs="Arial"/>
          <w:lang w:val="en-CA"/>
        </w:rPr>
        <w:t>.</w:t>
      </w:r>
    </w:p>
    <w:p w14:paraId="4A7A64F9" w14:textId="77777777" w:rsidR="001F10AF" w:rsidRPr="00467809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467809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137EC91" w:rsidR="00E63377" w:rsidRPr="00467809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</w:t>
      </w:r>
      <w:r w:rsidR="00A24442" w:rsidRPr="00467809">
        <w:rPr>
          <w:rFonts w:ascii="Arial" w:hAnsi="Arial" w:cs="Arial"/>
          <w:lang w:val="en-CA"/>
        </w:rPr>
        <w:t xml:space="preserve"> </w:t>
      </w:r>
      <w:r w:rsidR="00BF3B75">
        <w:rPr>
          <w:rFonts w:ascii="Arial" w:hAnsi="Arial" w:cs="Arial"/>
          <w:lang w:val="en-CA"/>
        </w:rPr>
        <w:t>Hybrid</w:t>
      </w:r>
      <w:r w:rsidRPr="00467809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467809">
        <w:rPr>
          <w:rFonts w:ascii="Arial" w:hAnsi="Arial" w:cs="Arial"/>
          <w:lang w:val="en-CA"/>
        </w:rPr>
        <w:t xml:space="preserve"> </w:t>
      </w:r>
      <w:r w:rsidR="00316359" w:rsidRPr="00467809">
        <w:rPr>
          <w:rFonts w:ascii="Arial" w:hAnsi="Arial" w:cs="Arial"/>
          <w:lang w:val="en-CA"/>
        </w:rPr>
        <w:t xml:space="preserve">optional angles of </w:t>
      </w:r>
      <w:r w:rsidRPr="00467809">
        <w:rPr>
          <w:rFonts w:ascii="Arial" w:hAnsi="Arial" w:cs="Arial"/>
          <w:lang w:val="en-CA"/>
        </w:rPr>
        <w:t>10°, 35°, 60°, 80°, 120°</w:t>
      </w:r>
      <w:r w:rsidR="00BD35E6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467809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467809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42669EE" w:rsidR="000A0856" w:rsidRPr="00467809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467809">
        <w:rPr>
          <w:rStyle w:val="hps"/>
          <w:rFonts w:ascii="Arial" w:hAnsi="Arial" w:cs="Arial"/>
          <w:lang w:val="en-CA"/>
        </w:rPr>
        <w:t>The</w:t>
      </w:r>
      <w:r w:rsidR="00A02E04" w:rsidRPr="00467809">
        <w:rPr>
          <w:rStyle w:val="hps"/>
          <w:rFonts w:ascii="Arial" w:hAnsi="Arial" w:cs="Arial"/>
          <w:lang w:val="en-CA"/>
        </w:rPr>
        <w:t xml:space="preserve"> </w:t>
      </w:r>
      <w:r w:rsidR="00BF3B75">
        <w:rPr>
          <w:rStyle w:val="hps"/>
          <w:rFonts w:ascii="Arial" w:hAnsi="Arial" w:cs="Arial"/>
          <w:lang w:val="en-CA"/>
        </w:rPr>
        <w:t>Hybrid</w:t>
      </w:r>
      <w:r w:rsidRPr="00467809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467809">
        <w:rPr>
          <w:rStyle w:val="hps"/>
          <w:rFonts w:ascii="Arial" w:hAnsi="Arial" w:cs="Arial"/>
          <w:lang w:val="en-CA"/>
        </w:rPr>
        <w:t xml:space="preserve"> and the </w:t>
      </w:r>
      <w:r w:rsidR="000A0856" w:rsidRPr="00467809">
        <w:rPr>
          <w:rStyle w:val="hps"/>
          <w:rFonts w:ascii="Arial" w:hAnsi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467809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4F45B067" w14:textId="77777777" w:rsidR="005A12A7" w:rsidRPr="0037739B" w:rsidRDefault="005A12A7" w:rsidP="005A12A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 xml:space="preserve">controllable using </w:t>
      </w:r>
      <w:r w:rsidRPr="00BE345E">
        <w:rPr>
          <w:rFonts w:ascii="Arial" w:hAnsi="Arial" w:cs="Arial"/>
          <w:lang w:val="en-CA"/>
        </w:rPr>
        <w:t xml:space="preserve">a hand-held </w:t>
      </w:r>
      <w:r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>control permitting remote adjustment of the following parameters</w:t>
      </w:r>
      <w:r>
        <w:rPr>
          <w:rFonts w:ascii="Arial" w:hAnsi="Arial" w:cs="Arial"/>
          <w:lang w:val="en-CA"/>
        </w:rPr>
        <w:t>:</w:t>
      </w:r>
    </w:p>
    <w:p w14:paraId="3F8D45D8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29BD54EC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5F6FB953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5C258BF4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2776F193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3C0B59A4" w14:textId="75515C3F" w:rsidR="005A12A7" w:rsidRPr="00CD113C" w:rsidRDefault="005A12A7" w:rsidP="00CD113C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PIN) </w:t>
      </w:r>
    </w:p>
    <w:p w14:paraId="1A7AB8E7" w14:textId="77777777" w:rsidR="005A12A7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711444F7" w14:textId="5611215D" w:rsidR="005A12A7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32086">
        <w:rPr>
          <w:rFonts w:ascii="Arial" w:hAnsi="Arial" w:cs="Arial"/>
          <w:lang w:val="en-CA"/>
        </w:rPr>
        <w:t>Assign a security PIN</w:t>
      </w:r>
    </w:p>
    <w:p w14:paraId="6A39CB0B" w14:textId="77777777" w:rsidR="005A12A7" w:rsidRPr="00532086" w:rsidRDefault="005A12A7" w:rsidP="005A12A7">
      <w:pPr>
        <w:adjustRightInd w:val="0"/>
        <w:ind w:left="1800"/>
        <w:jc w:val="both"/>
        <w:rPr>
          <w:rStyle w:val="hps"/>
          <w:rFonts w:ascii="Arial" w:hAnsi="Arial" w:cs="Arial"/>
          <w:lang w:val="en-CA"/>
        </w:rPr>
      </w:pPr>
    </w:p>
    <w:p w14:paraId="50091F15" w14:textId="77777777" w:rsidR="005A12A7" w:rsidRPr="00BE345E" w:rsidRDefault="005A12A7" w:rsidP="005A12A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08FA4BC3" w14:textId="77777777" w:rsidR="005A12A7" w:rsidRPr="00BE345E" w:rsidRDefault="005A12A7" w:rsidP="005A12A7">
      <w:pPr>
        <w:pStyle w:val="ListParagraph"/>
        <w:rPr>
          <w:rFonts w:ascii="Arial" w:hAnsi="Arial" w:cs="Arial"/>
          <w:lang w:val="en-CA"/>
        </w:rPr>
      </w:pPr>
    </w:p>
    <w:p w14:paraId="0539373C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7F089F88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08DD2117" w14:textId="77777777" w:rsidR="005A12A7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264B2C6D" w14:textId="77777777" w:rsidR="005A12A7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2CF40680" w14:textId="77777777" w:rsidR="005A12A7" w:rsidRPr="00E14113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28AA191E" w14:textId="77777777" w:rsidR="005A12A7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20926BB7" w14:textId="77777777" w:rsidR="005A12A7" w:rsidRPr="00BE345E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2C3B20D3" w14:textId="77777777" w:rsidR="005A12A7" w:rsidRDefault="005A12A7" w:rsidP="005A12A7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 xml:space="preserve">Restore Factory Defaults (including PIN reset) </w:t>
      </w:r>
    </w:p>
    <w:p w14:paraId="73671438" w14:textId="77777777" w:rsidR="005A12A7" w:rsidRPr="00A9611B" w:rsidRDefault="005A12A7" w:rsidP="005A12A7">
      <w:pPr>
        <w:adjustRightInd w:val="0"/>
        <w:ind w:left="1800"/>
        <w:jc w:val="both"/>
        <w:rPr>
          <w:rFonts w:ascii="Arial" w:hAnsi="Arial" w:cs="Arial"/>
          <w:lang w:val="en-CA"/>
        </w:rPr>
      </w:pPr>
    </w:p>
    <w:p w14:paraId="547F92D1" w14:textId="77777777" w:rsidR="005A12A7" w:rsidRPr="0037739B" w:rsidRDefault="005A12A7" w:rsidP="005A12A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remote control and on the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3D303A1C" w14:textId="77777777" w:rsidR="005A12A7" w:rsidRPr="0037739B" w:rsidRDefault="005A12A7" w:rsidP="005A12A7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322A5F" w14:textId="7545BAFC" w:rsidR="005A12A7" w:rsidRPr="005A12A7" w:rsidRDefault="005A12A7" w:rsidP="005A12A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The illuminator can be assigned a PIN code using the</w:t>
      </w:r>
      <w:r w:rsidRPr="00EE0C3F">
        <w:rPr>
          <w:rFonts w:ascii="Arial" w:hAnsi="Arial" w:cs="Arial"/>
        </w:rPr>
        <w:t xml:space="preserve"> remote control to lock in settings and limit access.</w:t>
      </w:r>
    </w:p>
    <w:p w14:paraId="0F233E13" w14:textId="77777777" w:rsidR="005A12A7" w:rsidRPr="0037739B" w:rsidRDefault="005A12A7" w:rsidP="005A12A7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8861C0F" w14:textId="73214206" w:rsidR="00961A18" w:rsidRPr="00467809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/>
          <w:color w:val="333333"/>
        </w:rPr>
      </w:pPr>
      <w:r w:rsidRPr="00467809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02852C2C" w14:textId="77777777" w:rsidR="00A02E04" w:rsidRPr="00467809" w:rsidRDefault="00A02E04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9E58A21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5F0DCBE" w14:textId="77777777" w:rsidR="005636EE" w:rsidRPr="00467809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64514D2C" w14:textId="701CC31A" w:rsidR="005636EE" w:rsidRDefault="005636EE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1A75ABB7" w14:textId="2F495B48" w:rsidR="00812332" w:rsidRDefault="00812332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2C3F9DCB" w14:textId="77777777" w:rsidR="00812332" w:rsidRPr="00467809" w:rsidRDefault="00812332" w:rsidP="005636EE">
      <w:pPr>
        <w:adjustRightInd w:val="0"/>
        <w:spacing w:line="276" w:lineRule="auto"/>
        <w:jc w:val="both"/>
        <w:rPr>
          <w:rFonts w:ascii="Univers" w:hAnsi="Univers" w:cs="Univers"/>
          <w:lang w:val="en-CA"/>
        </w:rPr>
      </w:pPr>
    </w:p>
    <w:p w14:paraId="15298EBF" w14:textId="31390284" w:rsidR="00467809" w:rsidRDefault="00467809" w:rsidP="00467809">
      <w:pPr>
        <w:rPr>
          <w:rFonts w:ascii="Univers" w:hAnsi="Univers" w:cs="Univers"/>
          <w:lang w:val="en-CA"/>
        </w:rPr>
      </w:pPr>
    </w:p>
    <w:p w14:paraId="73224F34" w14:textId="77777777" w:rsidR="00093A5D" w:rsidRDefault="00093A5D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7A322A27" w14:textId="77777777" w:rsidR="001A6916" w:rsidRPr="00467809" w:rsidRDefault="00FD178B" w:rsidP="00467809">
      <w:pPr>
        <w:rPr>
          <w:rFonts w:ascii="Arial" w:hAnsi="Arial" w:cs="Arial"/>
          <w:b/>
          <w:lang w:val="en-CA"/>
        </w:rPr>
      </w:pPr>
      <w:r w:rsidRPr="00467809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467809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467809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467809" w:rsidRDefault="001A6916">
      <w:pPr>
        <w:ind w:left="720"/>
        <w:rPr>
          <w:rFonts w:ascii="Arial" w:hAnsi="Arial" w:cs="Arial"/>
          <w:lang w:val="en-CA"/>
        </w:rPr>
      </w:pPr>
    </w:p>
    <w:p w14:paraId="56F19F27" w14:textId="6918EA46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Max. lighting distance</w:t>
      </w:r>
      <w:r w:rsidR="001900B2">
        <w:rPr>
          <w:rFonts w:ascii="Arial" w:hAnsi="Arial" w:cs="Arial"/>
          <w:iCs/>
          <w:lang w:val="en-CA"/>
        </w:rPr>
        <w:t xml:space="preserve"> (WL)</w:t>
      </w:r>
      <w:r w:rsidR="008F0150" w:rsidRPr="00467809">
        <w:rPr>
          <w:rFonts w:ascii="Arial" w:hAnsi="Arial" w:cs="Arial"/>
          <w:iCs/>
          <w:lang w:val="en-CA"/>
        </w:rPr>
        <w:t xml:space="preserve">: </w:t>
      </w:r>
      <w:r w:rsidR="00AA0522">
        <w:rPr>
          <w:rFonts w:ascii="Arial" w:hAnsi="Arial" w:cs="Arial"/>
          <w:iCs/>
          <w:lang w:val="en-CA"/>
        </w:rPr>
        <w:t>195</w:t>
      </w:r>
      <w:r w:rsidR="00981753" w:rsidRPr="00467809">
        <w:rPr>
          <w:rFonts w:ascii="Arial" w:hAnsi="Arial" w:cs="Arial"/>
          <w:iCs/>
          <w:lang w:val="en-CA"/>
        </w:rPr>
        <w:t>m (</w:t>
      </w:r>
      <w:r w:rsidR="00AA0522">
        <w:rPr>
          <w:rFonts w:ascii="Arial" w:hAnsi="Arial" w:cs="Arial"/>
          <w:iCs/>
          <w:lang w:val="en-CA"/>
        </w:rPr>
        <w:t>640</w:t>
      </w:r>
      <w:r w:rsidRPr="00467809">
        <w:rPr>
          <w:rFonts w:ascii="Arial" w:hAnsi="Arial" w:cs="Arial"/>
          <w:iCs/>
          <w:lang w:val="en-CA"/>
        </w:rPr>
        <w:t>ft</w:t>
      </w:r>
      <w:r w:rsidR="000469F9" w:rsidRPr="00467809">
        <w:rPr>
          <w:rFonts w:ascii="Arial" w:hAnsi="Arial" w:cs="Arial"/>
          <w:iCs/>
          <w:lang w:val="en-CA"/>
        </w:rPr>
        <w:t xml:space="preserve">) </w:t>
      </w:r>
    </w:p>
    <w:p w14:paraId="466D3EB4" w14:textId="2247D4D9" w:rsidR="001900B2" w:rsidRPr="00467809" w:rsidRDefault="001900B2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Max. lighting distance (IR):</w:t>
      </w:r>
      <w:r>
        <w:rPr>
          <w:rFonts w:ascii="Arial" w:hAnsi="Arial" w:cs="Arial"/>
          <w:iCs/>
          <w:lang w:val="en-CA"/>
        </w:rPr>
        <w:tab/>
      </w:r>
      <w:r w:rsidR="00AA0522">
        <w:rPr>
          <w:rFonts w:ascii="Arial" w:hAnsi="Arial" w:cs="Arial"/>
          <w:iCs/>
          <w:lang w:val="en-CA"/>
        </w:rPr>
        <w:t>450</w:t>
      </w:r>
      <w:r>
        <w:rPr>
          <w:rFonts w:ascii="Arial" w:hAnsi="Arial" w:cs="Arial"/>
          <w:iCs/>
          <w:lang w:val="en-CA"/>
        </w:rPr>
        <w:t>m (</w:t>
      </w:r>
      <w:r w:rsidR="00AA0522">
        <w:rPr>
          <w:rFonts w:ascii="Arial" w:hAnsi="Arial" w:cs="Arial"/>
          <w:iCs/>
          <w:lang w:val="en-CA"/>
        </w:rPr>
        <w:t>1476</w:t>
      </w:r>
      <w:r>
        <w:rPr>
          <w:rFonts w:ascii="Arial" w:hAnsi="Arial" w:cs="Arial"/>
          <w:iCs/>
          <w:lang w:val="en-CA"/>
        </w:rPr>
        <w:t>ft)</w:t>
      </w:r>
    </w:p>
    <w:p w14:paraId="0E73735D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467809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Angle of Illumination</w:t>
      </w:r>
      <w:r w:rsidR="00981753" w:rsidRPr="00467809">
        <w:rPr>
          <w:rFonts w:ascii="Arial" w:hAnsi="Arial" w:cs="Arial"/>
          <w:iCs/>
          <w:lang w:val="en-CA"/>
        </w:rPr>
        <w:t xml:space="preserve">: </w:t>
      </w:r>
      <w:r w:rsidR="00981753" w:rsidRPr="00467809">
        <w:rPr>
          <w:rFonts w:ascii="Arial" w:hAnsi="Arial" w:cs="Arial"/>
          <w:iCs/>
          <w:lang w:val="en-CA"/>
        </w:rPr>
        <w:tab/>
      </w:r>
      <w:r w:rsidR="000F182B" w:rsidRPr="00467809">
        <w:rPr>
          <w:rFonts w:ascii="Arial" w:hAnsi="Arial" w:cs="Arial"/>
          <w:iCs/>
          <w:lang w:val="en-CA"/>
        </w:rPr>
        <w:t>10, 35, 60, 80, 120</w:t>
      </w:r>
      <w:r w:rsidR="005411C2" w:rsidRPr="00467809">
        <w:rPr>
          <w:rFonts w:ascii="Arial" w:hAnsi="Arial" w:cs="Arial"/>
          <w:iCs/>
          <w:lang w:val="en-CA"/>
        </w:rPr>
        <w:t xml:space="preserve"> </w:t>
      </w:r>
      <w:r w:rsidR="000F182B" w:rsidRPr="00467809">
        <w:rPr>
          <w:rFonts w:ascii="Arial" w:hAnsi="Arial" w:cs="Arial"/>
          <w:iCs/>
          <w:lang w:val="en-CA"/>
        </w:rPr>
        <w:t>degrees</w:t>
      </w:r>
      <w:r w:rsidR="00BE01DF" w:rsidRPr="00467809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467809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467809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Opti</w:t>
      </w:r>
      <w:r w:rsidR="00FD178B" w:rsidRPr="00467809">
        <w:rPr>
          <w:rFonts w:ascii="Arial" w:hAnsi="Arial" w:cs="Arial"/>
          <w:iCs/>
          <w:lang w:val="en-CA"/>
        </w:rPr>
        <w:t>cs</w:t>
      </w:r>
      <w:r w:rsidRPr="00467809">
        <w:rPr>
          <w:rFonts w:ascii="Arial" w:hAnsi="Arial" w:cs="Arial"/>
          <w:iCs/>
          <w:lang w:val="en-CA"/>
        </w:rPr>
        <w:t xml:space="preserve">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6166EF" w:rsidRPr="00467809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467809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Wavelength: 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A406CF" w:rsidRPr="00467809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467809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Power on Scene </w:t>
      </w:r>
    </w:p>
    <w:p w14:paraId="57BB78EE" w14:textId="22989E2F" w:rsid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at max </w:t>
      </w:r>
      <w:r w:rsidR="00CD113C" w:rsidRPr="00467809">
        <w:rPr>
          <w:rFonts w:ascii="Arial" w:hAnsi="Arial" w:cs="Arial"/>
          <w:iCs/>
          <w:lang w:val="en-CA"/>
        </w:rPr>
        <w:t>distance:</w:t>
      </w:r>
      <w:r w:rsidRPr="00467809">
        <w:rPr>
          <w:rFonts w:ascii="Arial" w:hAnsi="Arial" w:cs="Arial"/>
          <w:iCs/>
          <w:lang w:val="en-CA"/>
        </w:rPr>
        <w:tab/>
      </w:r>
      <w:bookmarkStart w:id="0" w:name="_GoBack"/>
      <w:bookmarkEnd w:id="0"/>
      <w:r w:rsidRPr="00467809">
        <w:rPr>
          <w:rFonts w:ascii="Arial" w:hAnsi="Arial" w:cs="Arial"/>
          <w:iCs/>
          <w:lang w:val="en-CA"/>
        </w:rPr>
        <w:tab/>
        <w:t>At least 0.35uW/cm</w:t>
      </w:r>
      <w:r w:rsidR="00327810">
        <w:rPr>
          <w:rFonts w:ascii="Arial" w:hAnsi="Arial" w:cs="Arial"/>
          <w:iCs/>
          <w:vertAlign w:val="superscript"/>
          <w:lang w:val="en-CA"/>
        </w:rPr>
        <w:t xml:space="preserve">2 </w:t>
      </w:r>
      <w:r w:rsidR="00327810">
        <w:rPr>
          <w:rFonts w:ascii="Arial" w:hAnsi="Arial" w:cs="Arial"/>
          <w:iCs/>
          <w:lang w:val="en-CA"/>
        </w:rPr>
        <w:t xml:space="preserve">(IR) </w:t>
      </w:r>
    </w:p>
    <w:p w14:paraId="5D7BE1AE" w14:textId="325E7074" w:rsidR="00327810" w:rsidRPr="00467809" w:rsidRDefault="00327810" w:rsidP="00327810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least 3 lux (WL)</w:t>
      </w:r>
    </w:p>
    <w:p w14:paraId="201B0116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50692AE0" w:rsidR="000469F9" w:rsidRPr="00467809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467809">
        <w:rPr>
          <w:rFonts w:ascii="Arial" w:hAnsi="Arial" w:cs="Arial"/>
          <w:iCs/>
          <w:lang w:val="en-CA"/>
        </w:rPr>
        <w:t>Consumption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AA0522">
        <w:rPr>
          <w:rFonts w:ascii="Arial" w:hAnsi="Arial" w:cs="Arial"/>
          <w:iCs/>
          <w:lang w:val="en-CA"/>
        </w:rPr>
        <w:t>78</w:t>
      </w:r>
      <w:r w:rsidR="00FD178B" w:rsidRPr="00467809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467809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7098CE8E" w:rsidR="0058585A" w:rsidRPr="00467809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Input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>
        <w:rPr>
          <w:rFonts w:ascii="Arial" w:hAnsi="Arial" w:cs="Arial"/>
          <w:iCs/>
          <w:lang w:val="en-CA"/>
        </w:rPr>
        <w:tab/>
      </w:r>
      <w:r w:rsidR="00231E41" w:rsidRPr="00467809">
        <w:rPr>
          <w:rFonts w:ascii="Arial" w:hAnsi="Arial" w:cs="Arial"/>
          <w:iCs/>
          <w:lang w:val="en-CA"/>
        </w:rPr>
        <w:t>24V DC</w:t>
      </w:r>
      <w:r w:rsidR="000469F9"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467809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  <w:r w:rsidR="00CF7828" w:rsidRPr="00467809">
        <w:rPr>
          <w:rFonts w:ascii="Arial" w:hAnsi="Arial" w:cs="Arial"/>
          <w:iCs/>
          <w:lang w:val="en-CA"/>
        </w:rPr>
        <w:tab/>
      </w:r>
    </w:p>
    <w:p w14:paraId="0B7D8E0A" w14:textId="5C8B3AE1" w:rsidR="000469F9" w:rsidRPr="00467809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Weight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ab/>
      </w:r>
      <w:r w:rsidR="00CD113C">
        <w:rPr>
          <w:rFonts w:ascii="Arial" w:hAnsi="Arial" w:cs="Arial"/>
          <w:iCs/>
          <w:lang w:val="en-CA"/>
        </w:rPr>
        <w:t>3.1k</w:t>
      </w:r>
      <w:r w:rsidR="00416F28" w:rsidRPr="00467809">
        <w:rPr>
          <w:rFonts w:ascii="Arial" w:hAnsi="Arial" w:cs="Arial"/>
          <w:iCs/>
          <w:lang w:val="en-CA"/>
        </w:rPr>
        <w:t>g (</w:t>
      </w:r>
      <w:r w:rsidR="00CD113C">
        <w:rPr>
          <w:rFonts w:ascii="Arial" w:hAnsi="Arial" w:cs="Arial"/>
          <w:iCs/>
          <w:lang w:val="en-CA"/>
        </w:rPr>
        <w:t>6</w:t>
      </w:r>
      <w:r w:rsidR="005411C2" w:rsidRPr="00467809">
        <w:rPr>
          <w:rFonts w:ascii="Arial" w:hAnsi="Arial" w:cs="Arial"/>
          <w:iCs/>
          <w:lang w:val="en-CA"/>
        </w:rPr>
        <w:t>.</w:t>
      </w:r>
      <w:r w:rsidR="00CD113C">
        <w:rPr>
          <w:rFonts w:ascii="Arial" w:hAnsi="Arial" w:cs="Arial"/>
          <w:iCs/>
          <w:lang w:val="en-CA"/>
        </w:rPr>
        <w:t>8</w:t>
      </w:r>
      <w:r w:rsidR="0031069A" w:rsidRPr="00467809">
        <w:rPr>
          <w:rFonts w:ascii="Arial" w:hAnsi="Arial" w:cs="Arial"/>
          <w:iCs/>
          <w:lang w:val="en-CA"/>
        </w:rPr>
        <w:t>lbs)</w:t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  <w:r w:rsidR="00B8675B" w:rsidRPr="00467809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467809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Ingress Protection Rating</w:t>
      </w:r>
      <w:r w:rsidR="000469F9" w:rsidRPr="00467809">
        <w:rPr>
          <w:rFonts w:ascii="Arial" w:hAnsi="Arial" w:cs="Arial"/>
          <w:iCs/>
          <w:lang w:val="en-CA"/>
        </w:rPr>
        <w:t xml:space="preserve">: </w:t>
      </w:r>
      <w:r w:rsidR="000469F9" w:rsidRPr="00467809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467809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467809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Operating Temperature: </w:t>
      </w:r>
      <w:r w:rsidRPr="00467809">
        <w:rPr>
          <w:rFonts w:ascii="Arial" w:hAnsi="Arial" w:cs="Arial"/>
          <w:iCs/>
          <w:lang w:val="en-CA"/>
        </w:rPr>
        <w:tab/>
      </w:r>
      <w:r w:rsidR="000469F9" w:rsidRPr="00467809">
        <w:rPr>
          <w:rFonts w:ascii="Arial" w:hAnsi="Arial" w:cs="Arial"/>
          <w:iCs/>
          <w:lang w:val="en-CA"/>
        </w:rPr>
        <w:t>-50</w:t>
      </w:r>
      <w:r w:rsidRPr="00467809">
        <w:rPr>
          <w:rFonts w:ascii="Arial" w:hAnsi="Arial" w:cs="Arial"/>
          <w:iCs/>
          <w:lang w:val="en-CA"/>
        </w:rPr>
        <w:t>°C</w:t>
      </w:r>
      <w:r w:rsidR="000469F9" w:rsidRPr="00467809">
        <w:rPr>
          <w:rFonts w:ascii="Arial" w:hAnsi="Arial" w:cs="Arial"/>
          <w:iCs/>
          <w:lang w:val="en-CA"/>
        </w:rPr>
        <w:t xml:space="preserve"> </w:t>
      </w:r>
      <w:r w:rsidR="00A74067" w:rsidRPr="00467809">
        <w:rPr>
          <w:rFonts w:ascii="Arial" w:hAnsi="Arial" w:cs="Arial"/>
          <w:iCs/>
          <w:lang w:val="en-CA"/>
        </w:rPr>
        <w:t>to</w:t>
      </w:r>
      <w:r w:rsidR="000469F9" w:rsidRPr="00467809">
        <w:rPr>
          <w:rFonts w:ascii="Arial" w:hAnsi="Arial" w:cs="Arial"/>
          <w:iCs/>
          <w:lang w:val="en-CA"/>
        </w:rPr>
        <w:t xml:space="preserve"> + 50</w:t>
      </w:r>
      <w:r w:rsidR="000469F9" w:rsidRPr="00467809">
        <w:rPr>
          <w:rFonts w:ascii="Arial" w:hAnsi="Cambria Math" w:cs="Arial"/>
          <w:iCs/>
          <w:lang w:val="en-CA"/>
        </w:rPr>
        <w:t>⁰</w:t>
      </w:r>
      <w:r w:rsidR="00B8675B" w:rsidRPr="00467809">
        <w:rPr>
          <w:rFonts w:ascii="Arial" w:hAnsi="Arial" w:cs="Arial"/>
          <w:iCs/>
          <w:lang w:val="en-CA"/>
        </w:rPr>
        <w:t>C</w:t>
      </w:r>
      <w:r w:rsidR="00E0775D" w:rsidRPr="00467809">
        <w:rPr>
          <w:rFonts w:ascii="Arial" w:hAnsi="Arial" w:cs="Arial"/>
          <w:iCs/>
          <w:lang w:val="en-CA"/>
        </w:rPr>
        <w:t xml:space="preserve"> </w:t>
      </w:r>
      <w:r w:rsidR="00E0775D" w:rsidRPr="00467809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467809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467809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>Colour:</w:t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</w:r>
      <w:r w:rsidRPr="00467809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467809">
        <w:rPr>
          <w:rFonts w:ascii="Arial" w:hAnsi="Arial" w:cs="Arial"/>
          <w:iCs/>
          <w:lang w:val="en-CA"/>
        </w:rPr>
        <w:t>9005</w:t>
      </w:r>
      <w:r w:rsidRPr="00467809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467809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467809">
        <w:rPr>
          <w:rFonts w:ascii="Arial" w:hAnsi="Arial" w:cs="Arial"/>
          <w:iCs/>
          <w:lang w:val="en-CA"/>
        </w:rPr>
        <w:t xml:space="preserve">to </w:t>
      </w:r>
      <w:r w:rsidR="00207E8C" w:rsidRPr="00467809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467809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78C08A68" w:rsidR="00BE01DF" w:rsidRPr="00AA0522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Dimensions: </w:t>
      </w:r>
      <w:r w:rsidRPr="00467809">
        <w:rPr>
          <w:rFonts w:ascii="Arial" w:hAnsi="Arial" w:cs="Arial"/>
          <w:iCs/>
          <w:lang w:val="fr-CA"/>
        </w:rPr>
        <w:tab/>
      </w:r>
      <w:r w:rsidRPr="00467809">
        <w:rPr>
          <w:rFonts w:ascii="Arial" w:hAnsi="Arial" w:cs="Arial"/>
          <w:iCs/>
          <w:lang w:val="fr-CA"/>
        </w:rPr>
        <w:tab/>
      </w:r>
      <w:r w:rsidR="00AA0522" w:rsidRPr="00AA0522">
        <w:rPr>
          <w:rFonts w:ascii="Arial" w:hAnsi="Arial" w:cs="Arial"/>
        </w:rPr>
        <w:t>180 x 277 x 75mm (7"x 11"x 2.9" approx.)</w:t>
      </w:r>
    </w:p>
    <w:p w14:paraId="23D953B9" w14:textId="77777777" w:rsidR="00961A18" w:rsidRPr="00467809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467809">
        <w:rPr>
          <w:rFonts w:ascii="Arial" w:hAnsi="Arial" w:cs="Arial"/>
          <w:iCs/>
          <w:lang w:val="fr-CA"/>
        </w:rPr>
        <w:t xml:space="preserve"> </w:t>
      </w:r>
    </w:p>
    <w:p w14:paraId="1EB9D46D" w14:textId="77777777" w:rsidR="00351149" w:rsidRDefault="00351149" w:rsidP="00351149">
      <w:pPr>
        <w:pStyle w:val="ListParagraph"/>
        <w:rPr>
          <w:rFonts w:ascii="Arial" w:hAnsi="Arial" w:cs="Arial"/>
          <w:iCs/>
          <w:lang w:val="fr-CA"/>
        </w:rPr>
      </w:pPr>
    </w:p>
    <w:p w14:paraId="145F151E" w14:textId="77777777" w:rsidR="00351149" w:rsidRPr="00351149" w:rsidRDefault="00351149" w:rsidP="00351149">
      <w:pPr>
        <w:ind w:left="1800"/>
        <w:rPr>
          <w:rFonts w:ascii="Arial" w:hAnsi="Arial" w:cs="Arial"/>
          <w:iCs/>
          <w:lang w:val="fr-CA"/>
        </w:rPr>
      </w:pPr>
    </w:p>
    <w:p w14:paraId="2E34F5F4" w14:textId="6187D371" w:rsidR="0002564A" w:rsidRPr="00093A5D" w:rsidRDefault="00E02678" w:rsidP="00093A5D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093A5D">
        <w:rPr>
          <w:rFonts w:ascii="Univers" w:hAnsi="Univers" w:cs="Univers"/>
          <w:lang w:val="en-CA"/>
        </w:rPr>
        <w:t xml:space="preserve">The </w:t>
      </w:r>
      <w:r w:rsidR="00093A5D">
        <w:rPr>
          <w:rFonts w:ascii="Univers" w:hAnsi="Univers" w:cs="Univers"/>
          <w:lang w:val="en-CA"/>
        </w:rPr>
        <w:t>Hybrid</w:t>
      </w:r>
      <w:r w:rsidR="00B23E54" w:rsidRPr="00093A5D">
        <w:rPr>
          <w:rFonts w:ascii="Univers" w:hAnsi="Univers" w:cs="Univers"/>
          <w:lang w:val="en-CA"/>
        </w:rPr>
        <w:t xml:space="preserve"> </w:t>
      </w:r>
      <w:r w:rsidRPr="00093A5D">
        <w:rPr>
          <w:rFonts w:ascii="Univers" w:hAnsi="Univers" w:cs="Univers"/>
          <w:lang w:val="en-CA"/>
        </w:rPr>
        <w:t>illuminator shall be covered by a manufacturer’s warranty of 5 years</w:t>
      </w:r>
      <w:r w:rsidR="00BE01DF" w:rsidRPr="00093A5D">
        <w:rPr>
          <w:rFonts w:ascii="Univers" w:hAnsi="Univers" w:cs="Univers"/>
          <w:lang w:val="en-CA"/>
        </w:rPr>
        <w:t>.</w:t>
      </w:r>
    </w:p>
    <w:p w14:paraId="40CC4D82" w14:textId="77777777" w:rsidR="0002564A" w:rsidRPr="00467809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113A3D" w:rsidR="0002564A" w:rsidRPr="00467809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Univers" w:hAnsi="Univers" w:cs="Univers"/>
          <w:lang w:val="en-CA"/>
        </w:rPr>
        <w:t>The</w:t>
      </w:r>
      <w:r w:rsidR="00B23E54" w:rsidRPr="00467809">
        <w:rPr>
          <w:rFonts w:ascii="Univers" w:hAnsi="Univers" w:cs="Univers"/>
          <w:lang w:val="en-CA"/>
        </w:rPr>
        <w:t xml:space="preserve"> </w:t>
      </w:r>
      <w:r w:rsidR="00093A5D">
        <w:rPr>
          <w:rFonts w:ascii="Univers" w:hAnsi="Univers" w:cs="Univers"/>
          <w:lang w:val="en-CA"/>
        </w:rPr>
        <w:t>Hybrid</w:t>
      </w:r>
      <w:r w:rsidRPr="00467809">
        <w:rPr>
          <w:rFonts w:ascii="Univers" w:hAnsi="Univers" w:cs="Univers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467809" w:rsidRDefault="00961A18" w:rsidP="00961A18">
      <w:pPr>
        <w:rPr>
          <w:rFonts w:ascii="Univers" w:hAnsi="Univers" w:cs="Univers"/>
          <w:lang w:val="en-CA"/>
        </w:rPr>
      </w:pPr>
    </w:p>
    <w:p w14:paraId="3819F175" w14:textId="16F6593D" w:rsidR="00961A18" w:rsidRPr="00467809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Univers" w:hAnsi="Univers" w:cs="Univers"/>
          <w:lang w:val="en-CA"/>
        </w:rPr>
        <w:t xml:space="preserve">The </w:t>
      </w:r>
      <w:r w:rsidR="00093A5D">
        <w:rPr>
          <w:rFonts w:ascii="Univers" w:hAnsi="Univers" w:cs="Univers"/>
          <w:lang w:val="en-CA"/>
        </w:rPr>
        <w:t>Hybrid</w:t>
      </w:r>
      <w:r w:rsidR="00B23E54" w:rsidRPr="00467809">
        <w:rPr>
          <w:rFonts w:ascii="Univers" w:hAnsi="Univers" w:cs="Univers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467809" w:rsidRDefault="00EF35E9" w:rsidP="00BE01DF">
      <w:pPr>
        <w:rPr>
          <w:rFonts w:ascii="Univers" w:hAnsi="Univers" w:cs="Univers"/>
          <w:lang w:val="en-CA"/>
        </w:rPr>
      </w:pPr>
    </w:p>
    <w:p w14:paraId="2008E777" w14:textId="4EC4FEE4" w:rsidR="001A6916" w:rsidRPr="00467809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467809">
        <w:rPr>
          <w:rFonts w:ascii="Arial" w:hAnsi="Arial" w:cs="Arial"/>
          <w:lang w:val="en-CA"/>
        </w:rPr>
        <w:t xml:space="preserve">The </w:t>
      </w:r>
      <w:r w:rsidR="00093A5D">
        <w:rPr>
          <w:rFonts w:ascii="Arial" w:hAnsi="Arial" w:cs="Arial"/>
          <w:lang w:val="en-CA"/>
        </w:rPr>
        <w:t>Hybrid</w:t>
      </w:r>
      <w:r w:rsidR="00B23E54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Arial" w:hAnsi="Arial" w:cs="Arial"/>
          <w:lang w:val="en-CA"/>
        </w:rPr>
        <w:t xml:space="preserve">illuminator shall be the </w:t>
      </w:r>
      <w:r w:rsidR="00093A5D">
        <w:rPr>
          <w:rFonts w:ascii="Arial" w:hAnsi="Arial" w:cs="Arial"/>
          <w:lang w:val="en-CA"/>
        </w:rPr>
        <w:t>VAR2-hy</w:t>
      </w:r>
      <w:r w:rsidR="00AA0522">
        <w:rPr>
          <w:rFonts w:ascii="Arial" w:hAnsi="Arial" w:cs="Arial"/>
          <w:lang w:val="en-CA"/>
        </w:rPr>
        <w:t>16</w:t>
      </w:r>
      <w:r w:rsidR="00093A5D">
        <w:rPr>
          <w:rFonts w:ascii="Arial" w:hAnsi="Arial" w:cs="Arial"/>
          <w:lang w:val="en-CA"/>
        </w:rPr>
        <w:t>-1</w:t>
      </w:r>
      <w:r w:rsidR="00244C56">
        <w:rPr>
          <w:rFonts w:ascii="Arial" w:hAnsi="Arial" w:cs="Arial"/>
          <w:lang w:val="en-CA"/>
        </w:rPr>
        <w:t xml:space="preserve">(for 850nm models) or </w:t>
      </w:r>
      <w:r w:rsidR="00093A5D">
        <w:rPr>
          <w:rFonts w:ascii="Arial" w:hAnsi="Arial" w:cs="Arial"/>
          <w:lang w:val="en-CA"/>
        </w:rPr>
        <w:t>VAR2-hy</w:t>
      </w:r>
      <w:r w:rsidR="00AA0522">
        <w:rPr>
          <w:rFonts w:ascii="Arial" w:hAnsi="Arial" w:cs="Arial"/>
          <w:lang w:val="en-CA"/>
        </w:rPr>
        <w:t>16</w:t>
      </w:r>
      <w:r w:rsidR="00093A5D">
        <w:rPr>
          <w:rFonts w:ascii="Arial" w:hAnsi="Arial" w:cs="Arial"/>
          <w:lang w:val="en-CA"/>
        </w:rPr>
        <w:t>-1-</w:t>
      </w:r>
      <w:proofErr w:type="gramStart"/>
      <w:r w:rsidR="00093A5D">
        <w:rPr>
          <w:rFonts w:ascii="Arial" w:hAnsi="Arial" w:cs="Arial"/>
          <w:lang w:val="en-CA"/>
        </w:rPr>
        <w:t>C</w:t>
      </w:r>
      <w:r w:rsidR="00244C56">
        <w:rPr>
          <w:rFonts w:ascii="Arial" w:hAnsi="Arial" w:cs="Arial"/>
          <w:lang w:val="en-CA"/>
        </w:rPr>
        <w:t>(</w:t>
      </w:r>
      <w:proofErr w:type="gramEnd"/>
      <w:r w:rsidR="00244C56">
        <w:rPr>
          <w:rFonts w:ascii="Arial" w:hAnsi="Arial" w:cs="Arial"/>
          <w:lang w:val="en-CA"/>
        </w:rPr>
        <w:t>for 940nm models)</w:t>
      </w:r>
      <w:r w:rsidR="001B4791" w:rsidRPr="00467809">
        <w:rPr>
          <w:rFonts w:ascii="Arial" w:hAnsi="Arial" w:cs="Arial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>manufactured</w:t>
      </w:r>
      <w:r w:rsidR="0002564A" w:rsidRPr="00467809">
        <w:rPr>
          <w:rFonts w:ascii="Univers" w:hAnsi="Univers" w:cs="Univers"/>
          <w:lang w:val="en-CA"/>
        </w:rPr>
        <w:t xml:space="preserve"> </w:t>
      </w:r>
      <w:r w:rsidRPr="00467809">
        <w:rPr>
          <w:rFonts w:ascii="Univers" w:hAnsi="Univers" w:cs="Univers"/>
          <w:lang w:val="en-CA"/>
        </w:rPr>
        <w:t>by Raytec or an approved equivalent.</w:t>
      </w:r>
      <w:r w:rsidR="00C60F7B" w:rsidRPr="00467809">
        <w:rPr>
          <w:rFonts w:ascii="Univers" w:hAnsi="Univers" w:cs="Univers"/>
          <w:lang w:val="en-CA"/>
        </w:rPr>
        <w:t xml:space="preserve"> </w:t>
      </w:r>
    </w:p>
    <w:sectPr w:rsidR="001A6916" w:rsidRPr="00467809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A026E" w14:textId="77777777" w:rsidR="004A1431" w:rsidRDefault="004A1431">
      <w:r>
        <w:separator/>
      </w:r>
    </w:p>
  </w:endnote>
  <w:endnote w:type="continuationSeparator" w:id="0">
    <w:p w14:paraId="2BC76ADF" w14:textId="77777777" w:rsidR="004A1431" w:rsidRDefault="004A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3E376" w14:textId="3B302B77" w:rsidR="00F24CD4" w:rsidRPr="00961A18" w:rsidRDefault="00F24CD4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</w:t>
    </w:r>
    <w:r w:rsidR="00093A5D">
      <w:rPr>
        <w:rFonts w:ascii="Arial" w:hAnsi="Arial" w:cs="Arial"/>
        <w:sz w:val="16"/>
        <w:szCs w:val="16"/>
      </w:rPr>
      <w:t>ul</w:t>
    </w:r>
    <w:r w:rsidRPr="00961A18">
      <w:rPr>
        <w:rFonts w:ascii="Arial" w:hAnsi="Arial" w:cs="Arial"/>
        <w:sz w:val="16"/>
        <w:szCs w:val="16"/>
      </w:rPr>
      <w:t xml:space="preserve"> 201</w:t>
    </w:r>
    <w:r w:rsidR="00093A5D">
      <w:rPr>
        <w:rFonts w:ascii="Arial" w:hAnsi="Arial" w:cs="Arial"/>
        <w:sz w:val="16"/>
        <w:szCs w:val="16"/>
      </w:rPr>
      <w:t>8</w:t>
    </w:r>
    <w:r w:rsidRPr="00961A18">
      <w:rPr>
        <w:rFonts w:ascii="Arial" w:hAnsi="Arial" w:cs="Arial"/>
        <w:sz w:val="16"/>
        <w:szCs w:val="16"/>
      </w:rPr>
      <w:t xml:space="preserve"> 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0C679" w14:textId="77777777" w:rsidR="004A1431" w:rsidRDefault="004A1431">
      <w:r>
        <w:separator/>
      </w:r>
    </w:p>
  </w:footnote>
  <w:footnote w:type="continuationSeparator" w:id="0">
    <w:p w14:paraId="7B351331" w14:textId="77777777" w:rsidR="004A1431" w:rsidRDefault="004A1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B7E141F" w:rsidR="00F24CD4" w:rsidRPr="00467809" w:rsidRDefault="0002093B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02093B">
            <w:rPr>
              <w:rFonts w:ascii="Arial" w:eastAsiaTheme="majorEastAsia" w:hAnsi="Arial" w:cs="Arial"/>
              <w:sz w:val="28"/>
              <w:szCs w:val="28"/>
              <w:lang w:val="en-CA"/>
            </w:rPr>
            <w:t>VAR2-hy</w:t>
          </w:r>
          <w:r w:rsidR="00AA0522">
            <w:rPr>
              <w:rFonts w:ascii="Arial" w:eastAsiaTheme="majorEastAsia" w:hAnsi="Arial" w:cs="Arial"/>
              <w:sz w:val="28"/>
              <w:szCs w:val="28"/>
              <w:lang w:val="en-CA"/>
            </w:rPr>
            <w:t>16</w:t>
          </w:r>
          <w:r w:rsidRPr="0002093B">
            <w:rPr>
              <w:rFonts w:ascii="Arial" w:eastAsiaTheme="majorEastAsia" w:hAnsi="Arial" w:cs="Arial"/>
              <w:sz w:val="28"/>
              <w:szCs w:val="28"/>
              <w:lang w:val="en-CA"/>
            </w:rPr>
            <w:t>-1 Medium Range Hybrid Illuminator</w:t>
          </w:r>
        </w:p>
        <w:p w14:paraId="75B7B7F4" w14:textId="478BE941" w:rsidR="0023358D" w:rsidRDefault="00A07258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20</w:t>
          </w:r>
          <w:r w:rsidR="00AA0522">
            <w:rPr>
              <w:rFonts w:ascii="Arial" w:hAnsi="Arial" w:cs="Arial"/>
              <w:sz w:val="24"/>
              <w:szCs w:val="28"/>
              <w:lang w:val="en-CA"/>
            </w:rPr>
            <w:t>8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</w:t>
          </w:r>
          <w:r w:rsidR="00AA0522">
            <w:rPr>
              <w:rFonts w:ascii="Arial" w:hAnsi="Arial" w:cs="Arial"/>
              <w:sz w:val="24"/>
              <w:szCs w:val="28"/>
              <w:lang w:val="en-CA"/>
            </w:rPr>
            <w:t>95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(</w:t>
          </w:r>
          <w:r w:rsidR="00AA0522">
            <w:rPr>
              <w:rFonts w:ascii="Arial" w:hAnsi="Arial" w:cs="Arial"/>
              <w:sz w:val="24"/>
              <w:szCs w:val="28"/>
              <w:lang w:val="en-CA"/>
            </w:rPr>
            <w:t>92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 w:rsidR="00AA0522">
            <w:rPr>
              <w:rFonts w:ascii="Arial" w:hAnsi="Arial" w:cs="Arial"/>
              <w:sz w:val="24"/>
              <w:szCs w:val="28"/>
              <w:lang w:val="en-CA"/>
            </w:rPr>
            <w:t>640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 xml:space="preserve">White-Light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</w:t>
          </w:r>
          <w:r w:rsidR="0023358D" w:rsidRPr="0023358D">
            <w:rPr>
              <w:rFonts w:ascii="Arial" w:hAnsi="Arial" w:cs="Arial"/>
              <w:sz w:val="24"/>
              <w:szCs w:val="28"/>
              <w:lang w:val="en-CA"/>
            </w:rPr>
            <w:t>llumination distance</w:t>
          </w:r>
        </w:p>
        <w:p w14:paraId="4B226F07" w14:textId="53341617" w:rsidR="00F24CD4" w:rsidRPr="00467809" w:rsidRDefault="00AA0522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59</w:t>
          </w:r>
          <w:r w:rsidR="0002093B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45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0m (</w:t>
          </w:r>
          <w:r w:rsidR="00A07258">
            <w:rPr>
              <w:rFonts w:ascii="Arial" w:hAnsi="Arial" w:cs="Arial"/>
              <w:sz w:val="24"/>
              <w:szCs w:val="28"/>
              <w:lang w:val="en-CA"/>
            </w:rPr>
            <w:t>1</w:t>
          </w:r>
          <w:r>
            <w:rPr>
              <w:rFonts w:ascii="Arial" w:hAnsi="Arial" w:cs="Arial"/>
              <w:sz w:val="24"/>
              <w:szCs w:val="28"/>
              <w:lang w:val="en-CA"/>
            </w:rPr>
            <w:t>94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ft to</w:t>
          </w:r>
          <w:r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1</w:t>
          </w:r>
          <w:r>
            <w:rPr>
              <w:rFonts w:ascii="Arial" w:hAnsi="Arial" w:cs="Arial"/>
              <w:sz w:val="24"/>
              <w:szCs w:val="28"/>
              <w:lang w:val="en-CA"/>
            </w:rPr>
            <w:t>476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ft)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23358D">
            <w:rPr>
              <w:rFonts w:ascii="Arial" w:hAnsi="Arial" w:cs="Arial"/>
              <w:sz w:val="24"/>
              <w:szCs w:val="28"/>
              <w:lang w:val="en-CA"/>
            </w:rPr>
            <w:t>Infra-Red illumination distance</w:t>
          </w:r>
        </w:p>
        <w:p w14:paraId="030A3C9C" w14:textId="3123FE3F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26B2EC78"/>
    <w:lvl w:ilvl="0" w:tplc="0409000F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093B"/>
    <w:rsid w:val="00022499"/>
    <w:rsid w:val="0002564A"/>
    <w:rsid w:val="000469F9"/>
    <w:rsid w:val="00093224"/>
    <w:rsid w:val="00093A5D"/>
    <w:rsid w:val="0009408E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00B2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358D"/>
    <w:rsid w:val="00234887"/>
    <w:rsid w:val="00244C56"/>
    <w:rsid w:val="00247C71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2D4897"/>
    <w:rsid w:val="00303492"/>
    <w:rsid w:val="0031069A"/>
    <w:rsid w:val="00316359"/>
    <w:rsid w:val="00322BE3"/>
    <w:rsid w:val="00327810"/>
    <w:rsid w:val="00335273"/>
    <w:rsid w:val="00351149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30BD"/>
    <w:rsid w:val="00457377"/>
    <w:rsid w:val="00461211"/>
    <w:rsid w:val="00465524"/>
    <w:rsid w:val="00467809"/>
    <w:rsid w:val="00470033"/>
    <w:rsid w:val="0048234B"/>
    <w:rsid w:val="004855D9"/>
    <w:rsid w:val="004A1431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12A7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2FC1"/>
    <w:rsid w:val="00744EBF"/>
    <w:rsid w:val="00744F9B"/>
    <w:rsid w:val="007452FA"/>
    <w:rsid w:val="00760120"/>
    <w:rsid w:val="007D3161"/>
    <w:rsid w:val="007D33E3"/>
    <w:rsid w:val="007E20B5"/>
    <w:rsid w:val="007F4973"/>
    <w:rsid w:val="00812332"/>
    <w:rsid w:val="00823052"/>
    <w:rsid w:val="00825226"/>
    <w:rsid w:val="008318EA"/>
    <w:rsid w:val="0083682E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7AAF"/>
    <w:rsid w:val="00947F90"/>
    <w:rsid w:val="009579AA"/>
    <w:rsid w:val="00960A00"/>
    <w:rsid w:val="00961A18"/>
    <w:rsid w:val="00971F3A"/>
    <w:rsid w:val="00974AF7"/>
    <w:rsid w:val="00980EE0"/>
    <w:rsid w:val="00981753"/>
    <w:rsid w:val="009852B4"/>
    <w:rsid w:val="009E5872"/>
    <w:rsid w:val="00A02E04"/>
    <w:rsid w:val="00A07258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76520"/>
    <w:rsid w:val="00A8689F"/>
    <w:rsid w:val="00A95F35"/>
    <w:rsid w:val="00A9611B"/>
    <w:rsid w:val="00AA0522"/>
    <w:rsid w:val="00AA195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3B75"/>
    <w:rsid w:val="00BF5AFB"/>
    <w:rsid w:val="00C06C5D"/>
    <w:rsid w:val="00C11C46"/>
    <w:rsid w:val="00C167D8"/>
    <w:rsid w:val="00C56C34"/>
    <w:rsid w:val="00C60F7B"/>
    <w:rsid w:val="00C92FE9"/>
    <w:rsid w:val="00CD113C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DF2B4F"/>
    <w:rsid w:val="00E02678"/>
    <w:rsid w:val="00E031CC"/>
    <w:rsid w:val="00E0775D"/>
    <w:rsid w:val="00E14113"/>
    <w:rsid w:val="00E1489B"/>
    <w:rsid w:val="00E169B7"/>
    <w:rsid w:val="00E1706E"/>
    <w:rsid w:val="00E233CC"/>
    <w:rsid w:val="00E30E94"/>
    <w:rsid w:val="00E34DDC"/>
    <w:rsid w:val="00E447C8"/>
    <w:rsid w:val="00E61770"/>
    <w:rsid w:val="00E63377"/>
    <w:rsid w:val="00E64775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63693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B3DBC08"/>
  <w15:docId w15:val="{8E36E8D2-69A7-4167-A4EE-8C7FE786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EF5D6-EEB0-4324-972B-8F2D6392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SPEC.dot</Template>
  <TotalTime>5</TotalTime>
  <Pages>3</Pages>
  <Words>653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Amy Johnson</cp:lastModifiedBy>
  <cp:revision>4</cp:revision>
  <cp:lastPrinted>2012-04-06T14:26:00Z</cp:lastPrinted>
  <dcterms:created xsi:type="dcterms:W3CDTF">2019-01-10T15:01:00Z</dcterms:created>
  <dcterms:modified xsi:type="dcterms:W3CDTF">2019-01-22T12:55:00Z</dcterms:modified>
</cp:coreProperties>
</file>